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893"/>
      </w:tblGrid>
      <w:tr w:rsidR="002B5C89" w:rsidRPr="00EA095E" w:rsidTr="00EA095E">
        <w:tc>
          <w:tcPr>
            <w:tcW w:w="0" w:type="auto"/>
            <w:shd w:val="clear" w:color="auto" w:fill="auto"/>
          </w:tcPr>
          <w:p w:rsidR="002B5C89" w:rsidRPr="00EA095E" w:rsidRDefault="002B5C89" w:rsidP="001E6A73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A095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DATE DU TOURNOI </w:t>
            </w:r>
            <w:r w:rsidR="001E6A73">
              <w:rPr>
                <w:rFonts w:ascii="Arial" w:hAnsi="Arial" w:cs="Arial"/>
                <w:b/>
                <w:color w:val="002060"/>
                <w:sz w:val="22"/>
                <w:szCs w:val="22"/>
              </w:rPr>
              <w:t>DE CLUB</w:t>
            </w:r>
            <w:r w:rsidRPr="00EA095E">
              <w:rPr>
                <w:rFonts w:ascii="Arial" w:hAnsi="Arial" w:cs="Arial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2893" w:type="dxa"/>
            <w:shd w:val="clear" w:color="auto" w:fill="auto"/>
          </w:tcPr>
          <w:p w:rsidR="002B5C89" w:rsidRPr="00EA095E" w:rsidRDefault="002B5C89" w:rsidP="00EA095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A09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/     /     </w:t>
            </w:r>
          </w:p>
        </w:tc>
      </w:tr>
      <w:tr w:rsidR="002B5C89" w:rsidRPr="00EA095E" w:rsidTr="00EA095E">
        <w:tc>
          <w:tcPr>
            <w:tcW w:w="0" w:type="auto"/>
            <w:shd w:val="clear" w:color="auto" w:fill="auto"/>
          </w:tcPr>
          <w:p w:rsidR="002B5C89" w:rsidRPr="00EA095E" w:rsidRDefault="002B5C89" w:rsidP="001E6A73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A095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LIEU DU TOURNOI </w:t>
            </w:r>
            <w:r w:rsidR="001E6A73">
              <w:rPr>
                <w:rFonts w:ascii="Arial" w:hAnsi="Arial" w:cs="Arial"/>
                <w:b/>
                <w:color w:val="002060"/>
                <w:sz w:val="22"/>
                <w:szCs w:val="22"/>
              </w:rPr>
              <w:t>DE CLUB</w:t>
            </w:r>
          </w:p>
        </w:tc>
        <w:tc>
          <w:tcPr>
            <w:tcW w:w="2893" w:type="dxa"/>
            <w:shd w:val="clear" w:color="auto" w:fill="auto"/>
          </w:tcPr>
          <w:p w:rsidR="002B5C89" w:rsidRPr="00EA095E" w:rsidRDefault="002B5C89" w:rsidP="00EA095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5530C5" w:rsidRDefault="005530C5" w:rsidP="000D5C8C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5C8C" w:rsidRPr="002B5C89" w:rsidRDefault="000D5C8C" w:rsidP="000D5C8C">
      <w:pPr>
        <w:jc w:val="both"/>
        <w:rPr>
          <w:rFonts w:ascii="Arial" w:hAnsi="Arial" w:cs="Arial"/>
          <w:b/>
          <w:color w:val="002060"/>
          <w:u w:val="single"/>
        </w:rPr>
      </w:pPr>
      <w:r w:rsidRPr="002B5C89">
        <w:rPr>
          <w:rFonts w:ascii="Arial" w:hAnsi="Arial" w:cs="Arial"/>
          <w:b/>
          <w:color w:val="002060"/>
        </w:rPr>
        <w:t>1)</w:t>
      </w:r>
      <w:r w:rsidRPr="002B5C89">
        <w:rPr>
          <w:rFonts w:ascii="Arial" w:hAnsi="Arial" w:cs="Arial"/>
          <w:b/>
          <w:color w:val="002060"/>
        </w:rPr>
        <w:tab/>
      </w:r>
      <w:r w:rsidRPr="002B5C89">
        <w:rPr>
          <w:rFonts w:ascii="Arial" w:hAnsi="Arial" w:cs="Arial"/>
          <w:b/>
          <w:color w:val="002060"/>
          <w:u w:val="single"/>
        </w:rPr>
        <w:t>Examen des dates demandées</w:t>
      </w:r>
    </w:p>
    <w:p w:rsidR="00527A3A" w:rsidRPr="002B5C89" w:rsidRDefault="000D5C8C" w:rsidP="006B3E3B">
      <w:pPr>
        <w:jc w:val="both"/>
        <w:rPr>
          <w:rFonts w:ascii="Arial" w:hAnsi="Arial" w:cs="Arial"/>
          <w:i/>
          <w:color w:val="000000"/>
        </w:rPr>
      </w:pPr>
      <w:r w:rsidRPr="002B5C89">
        <w:rPr>
          <w:rFonts w:ascii="Arial" w:hAnsi="Arial" w:cs="Arial"/>
          <w:color w:val="002060"/>
        </w:rPr>
        <w:t>•</w:t>
      </w:r>
      <w:r w:rsidR="00343556" w:rsidRPr="002B5C89">
        <w:rPr>
          <w:rFonts w:ascii="Arial" w:hAnsi="Arial" w:cs="Arial"/>
        </w:rPr>
        <w:t xml:space="preserve"> </w:t>
      </w:r>
      <w:r w:rsidRPr="002B5C89">
        <w:rPr>
          <w:rFonts w:ascii="Arial" w:hAnsi="Arial" w:cs="Arial"/>
        </w:rPr>
        <w:t xml:space="preserve">Le tournoi ne peut </w:t>
      </w:r>
      <w:r w:rsidR="00343556" w:rsidRPr="002B5C89">
        <w:rPr>
          <w:rFonts w:ascii="Arial" w:hAnsi="Arial" w:cs="Arial"/>
        </w:rPr>
        <w:t xml:space="preserve">pas </w:t>
      </w:r>
      <w:r w:rsidRPr="002B5C89">
        <w:rPr>
          <w:rFonts w:ascii="Arial" w:hAnsi="Arial" w:cs="Arial"/>
        </w:rPr>
        <w:t>être autorisé s’il vise le même public qu’</w:t>
      </w:r>
      <w:r w:rsidR="001F11FB" w:rsidRPr="002B5C89">
        <w:rPr>
          <w:rFonts w:ascii="Arial" w:hAnsi="Arial" w:cs="Arial"/>
        </w:rPr>
        <w:t>un</w:t>
      </w:r>
      <w:r w:rsidRPr="002B5C89">
        <w:rPr>
          <w:rFonts w:ascii="Arial" w:hAnsi="Arial" w:cs="Arial"/>
        </w:rPr>
        <w:t xml:space="preserve"> </w:t>
      </w:r>
      <w:r w:rsidR="001F11FB" w:rsidRPr="002B5C89">
        <w:rPr>
          <w:rFonts w:ascii="Arial" w:hAnsi="Arial" w:cs="Arial"/>
        </w:rPr>
        <w:t xml:space="preserve">Championnat régional </w:t>
      </w:r>
      <w:r w:rsidR="006B3E3B" w:rsidRPr="006B3E3B">
        <w:rPr>
          <w:rFonts w:ascii="Arial" w:hAnsi="Arial" w:cs="Arial"/>
          <w:color w:val="0070C0"/>
        </w:rPr>
        <w:t>ou départemental</w:t>
      </w:r>
      <w:r w:rsidR="006B3E3B">
        <w:rPr>
          <w:rFonts w:ascii="Arial" w:hAnsi="Arial" w:cs="Arial"/>
        </w:rPr>
        <w:t xml:space="preserve"> </w:t>
      </w:r>
      <w:r w:rsidR="001F11FB" w:rsidRPr="002B5C89">
        <w:rPr>
          <w:rFonts w:ascii="Arial" w:hAnsi="Arial" w:cs="Arial"/>
        </w:rPr>
        <w:t>programmé</w:t>
      </w:r>
      <w:r w:rsidRPr="002B5C89">
        <w:rPr>
          <w:rFonts w:ascii="Arial" w:hAnsi="Arial" w:cs="Arial"/>
        </w:rPr>
        <w:t xml:space="preserve"> sur les mêmes dates</w:t>
      </w:r>
      <w:r w:rsidR="00052579">
        <w:rPr>
          <w:rFonts w:ascii="Arial" w:hAnsi="Arial" w:cs="Arial"/>
        </w:rPr>
        <w:t xml:space="preserve"> ou un Championnat de </w:t>
      </w:r>
      <w:r w:rsidR="008222C2">
        <w:rPr>
          <w:rFonts w:ascii="Arial" w:hAnsi="Arial" w:cs="Arial"/>
        </w:rPr>
        <w:t>France organisé sur le territoire</w:t>
      </w:r>
      <w:bookmarkStart w:id="0" w:name="_GoBack"/>
      <w:bookmarkEnd w:id="0"/>
      <w:r w:rsidR="00343556" w:rsidRPr="002B5C89">
        <w:rPr>
          <w:rFonts w:ascii="Arial" w:hAnsi="Arial" w:cs="Arial"/>
        </w:rPr>
        <w:t>.</w:t>
      </w:r>
      <w:r w:rsidR="00527A3A" w:rsidRPr="002B5C89">
        <w:rPr>
          <w:rFonts w:ascii="Arial" w:hAnsi="Arial" w:cs="Arial"/>
        </w:rPr>
        <w:t xml:space="preserve"> </w:t>
      </w:r>
    </w:p>
    <w:p w:rsidR="00085C8D" w:rsidRPr="006E6405" w:rsidRDefault="00085C8D" w:rsidP="000D5C8C">
      <w:pPr>
        <w:jc w:val="both"/>
        <w:rPr>
          <w:rFonts w:ascii="Arial" w:hAnsi="Arial" w:cs="Arial"/>
          <w:i/>
          <w:color w:val="000000"/>
        </w:rPr>
      </w:pPr>
    </w:p>
    <w:p w:rsidR="002D0830" w:rsidRPr="006E6405" w:rsidRDefault="002D0830" w:rsidP="000D5C8C">
      <w:pPr>
        <w:jc w:val="both"/>
        <w:rPr>
          <w:rFonts w:ascii="Arial" w:hAnsi="Arial" w:cs="Arial"/>
          <w:color w:val="000000"/>
        </w:rPr>
      </w:pPr>
      <w:r w:rsidRPr="006E6405">
        <w:rPr>
          <w:rFonts w:ascii="Arial" w:hAnsi="Arial" w:cs="Arial"/>
          <w:color w:val="000000"/>
        </w:rPr>
        <w:t xml:space="preserve">• Si malgré tout un club souhaite organiser le même weekend son tournoi </w:t>
      </w:r>
      <w:r w:rsidR="001E6A73" w:rsidRPr="006E6405">
        <w:rPr>
          <w:rFonts w:ascii="Arial" w:hAnsi="Arial" w:cs="Arial"/>
          <w:color w:val="000000"/>
        </w:rPr>
        <w:t>de club</w:t>
      </w:r>
      <w:r w:rsidRPr="006E6405">
        <w:rPr>
          <w:rFonts w:ascii="Arial" w:hAnsi="Arial" w:cs="Arial"/>
          <w:color w:val="000000"/>
        </w:rPr>
        <w:t xml:space="preserve">, la Ligue pourra imposer des clauses de protection dans le règlement particulier dudit tournoi. </w:t>
      </w:r>
      <w:r w:rsidR="00B45339" w:rsidRPr="006E6405">
        <w:rPr>
          <w:rFonts w:ascii="Arial" w:hAnsi="Arial" w:cs="Arial"/>
          <w:color w:val="000000"/>
        </w:rPr>
        <w:t>Cette situation n’aura, de toute façon, qu’un caractère exceptionnel.</w:t>
      </w:r>
    </w:p>
    <w:p w:rsidR="002D0830" w:rsidRPr="006E6405" w:rsidRDefault="002D0830" w:rsidP="000D5C8C">
      <w:pPr>
        <w:jc w:val="both"/>
        <w:rPr>
          <w:rFonts w:ascii="Arial" w:hAnsi="Arial" w:cs="Arial"/>
          <w:i/>
          <w:color w:val="000000"/>
        </w:rPr>
      </w:pPr>
      <w:proofErr w:type="gramStart"/>
      <w:r w:rsidRPr="006E6405">
        <w:rPr>
          <w:rFonts w:ascii="Arial" w:hAnsi="Arial" w:cs="Arial"/>
          <w:i/>
          <w:color w:val="000000"/>
          <w:u w:val="single"/>
        </w:rPr>
        <w:t>exemple</w:t>
      </w:r>
      <w:proofErr w:type="gramEnd"/>
      <w:r w:rsidRPr="006E6405">
        <w:rPr>
          <w:rFonts w:ascii="Arial" w:hAnsi="Arial" w:cs="Arial"/>
          <w:i/>
          <w:color w:val="000000"/>
          <w:u w:val="single"/>
        </w:rPr>
        <w:t> :</w:t>
      </w:r>
      <w:r w:rsidRPr="006E6405">
        <w:rPr>
          <w:rFonts w:ascii="Arial" w:hAnsi="Arial" w:cs="Arial"/>
          <w:i/>
          <w:color w:val="000000"/>
        </w:rPr>
        <w:t xml:space="preserve"> interdire l’inscription d’un jeune qualifié au Championnat de Normandie Jeunes </w:t>
      </w:r>
    </w:p>
    <w:p w:rsidR="00085C8D" w:rsidRPr="002B5C89" w:rsidRDefault="00085C8D" w:rsidP="000D5C8C">
      <w:pPr>
        <w:jc w:val="both"/>
        <w:rPr>
          <w:rFonts w:ascii="Arial" w:hAnsi="Arial" w:cs="Arial"/>
          <w:i/>
          <w:color w:val="000000"/>
        </w:rPr>
      </w:pPr>
    </w:p>
    <w:p w:rsidR="00085C8D" w:rsidRPr="002D1D9F" w:rsidRDefault="00085C8D" w:rsidP="000D5C8C">
      <w:pPr>
        <w:jc w:val="both"/>
        <w:rPr>
          <w:rFonts w:ascii="Arial" w:hAnsi="Arial" w:cs="Arial"/>
          <w:color w:val="000000"/>
        </w:rPr>
      </w:pPr>
      <w:r w:rsidRPr="002B5C89">
        <w:rPr>
          <w:rFonts w:ascii="Arial" w:hAnsi="Arial" w:cs="Arial"/>
          <w:color w:val="000000"/>
        </w:rPr>
        <w:t xml:space="preserve">• La Ligue ne statue pas sur les éventuels conflits de dates sur un même weekend entre plusieurs clubs. Il est de la responsabilité des présidents de clubs de s’entendre entre eux. </w:t>
      </w:r>
      <w:r w:rsidR="002B5C89" w:rsidRPr="002B5C89">
        <w:rPr>
          <w:rFonts w:ascii="Arial" w:hAnsi="Arial" w:cs="Arial"/>
          <w:color w:val="000000"/>
        </w:rPr>
        <w:t xml:space="preserve">En revanche, la Ligue indiquera des éventuels conflits de </w:t>
      </w:r>
      <w:r w:rsidR="002B5C89" w:rsidRPr="002D1D9F">
        <w:rPr>
          <w:rFonts w:ascii="Arial" w:hAnsi="Arial" w:cs="Arial"/>
          <w:color w:val="000000"/>
        </w:rPr>
        <w:t>dates aux organisateurs concernés qui auront le loisir de se concerter pour maintenir ou</w:t>
      </w:r>
      <w:r w:rsidR="00032D7D" w:rsidRPr="002D1D9F">
        <w:rPr>
          <w:rFonts w:ascii="Arial" w:hAnsi="Arial" w:cs="Arial"/>
          <w:color w:val="000000"/>
        </w:rPr>
        <w:t xml:space="preserve"> déplacer leur date de tournoi. Un club ayant plusieurs organisations dans l’année est incité à laisser la priorité à l’autre club s’il s’agit de sa deuxième organisation (troisième organisation en cas de regroupement de clubs). </w:t>
      </w:r>
    </w:p>
    <w:p w:rsidR="00DD6CAD" w:rsidRPr="002B5C89" w:rsidRDefault="00DD6CAD" w:rsidP="000D5C8C">
      <w:pPr>
        <w:jc w:val="both"/>
        <w:rPr>
          <w:rFonts w:ascii="Arial" w:hAnsi="Arial" w:cs="Arial"/>
        </w:rPr>
      </w:pPr>
    </w:p>
    <w:p w:rsidR="000D5C8C" w:rsidRPr="002B5C89" w:rsidRDefault="00085C8D" w:rsidP="000D5C8C">
      <w:pPr>
        <w:jc w:val="both"/>
        <w:rPr>
          <w:rFonts w:ascii="Arial" w:hAnsi="Arial" w:cs="Arial"/>
          <w:b/>
          <w:color w:val="002060"/>
          <w:u w:val="single"/>
        </w:rPr>
      </w:pPr>
      <w:r w:rsidRPr="002B5C89">
        <w:rPr>
          <w:rFonts w:ascii="Arial" w:hAnsi="Arial" w:cs="Arial"/>
          <w:b/>
          <w:color w:val="002060"/>
        </w:rPr>
        <w:t>2</w:t>
      </w:r>
      <w:r w:rsidR="000D5C8C" w:rsidRPr="002B5C89">
        <w:rPr>
          <w:rFonts w:ascii="Arial" w:hAnsi="Arial" w:cs="Arial"/>
          <w:b/>
          <w:color w:val="002060"/>
        </w:rPr>
        <w:t>)</w:t>
      </w:r>
      <w:r w:rsidR="000D5C8C" w:rsidRPr="002B5C89">
        <w:rPr>
          <w:rFonts w:ascii="Arial" w:hAnsi="Arial" w:cs="Arial"/>
          <w:b/>
          <w:color w:val="002060"/>
        </w:rPr>
        <w:tab/>
      </w:r>
      <w:r w:rsidR="000D5C8C" w:rsidRPr="002B5C89">
        <w:rPr>
          <w:rFonts w:ascii="Arial" w:hAnsi="Arial" w:cs="Arial"/>
          <w:b/>
          <w:color w:val="002060"/>
          <w:u w:val="single"/>
        </w:rPr>
        <w:t>En cas de changement de date après autorisation</w:t>
      </w:r>
    </w:p>
    <w:p w:rsidR="000D5C8C" w:rsidRPr="002B5C89" w:rsidRDefault="000D5C8C" w:rsidP="000D5C8C">
      <w:pPr>
        <w:jc w:val="both"/>
        <w:rPr>
          <w:rFonts w:ascii="Arial" w:hAnsi="Arial" w:cs="Arial"/>
        </w:rPr>
      </w:pPr>
      <w:r w:rsidRPr="002B5C89">
        <w:rPr>
          <w:rFonts w:ascii="Arial" w:hAnsi="Arial" w:cs="Arial"/>
          <w:color w:val="002060"/>
        </w:rPr>
        <w:t>•</w:t>
      </w:r>
      <w:r w:rsidR="00343556" w:rsidRPr="002B5C89">
        <w:rPr>
          <w:rFonts w:ascii="Arial" w:hAnsi="Arial" w:cs="Arial"/>
        </w:rPr>
        <w:t xml:space="preserve"> </w:t>
      </w:r>
      <w:r w:rsidRPr="002B5C89">
        <w:rPr>
          <w:rFonts w:ascii="Arial" w:hAnsi="Arial" w:cs="Arial"/>
        </w:rPr>
        <w:t>L’information d’annulation doit être remonté</w:t>
      </w:r>
      <w:r w:rsidR="00DD79FD" w:rsidRPr="002B5C89">
        <w:rPr>
          <w:rFonts w:ascii="Arial" w:hAnsi="Arial" w:cs="Arial"/>
        </w:rPr>
        <w:t>e au plus vite auprès de</w:t>
      </w:r>
      <w:r w:rsidRPr="002B5C89">
        <w:rPr>
          <w:rFonts w:ascii="Arial" w:hAnsi="Arial" w:cs="Arial"/>
        </w:rPr>
        <w:t xml:space="preserve"> la Ligue et </w:t>
      </w:r>
      <w:r w:rsidR="00DD79FD" w:rsidRPr="002B5C89">
        <w:rPr>
          <w:rFonts w:ascii="Arial" w:hAnsi="Arial" w:cs="Arial"/>
        </w:rPr>
        <w:t xml:space="preserve">de </w:t>
      </w:r>
      <w:r w:rsidRPr="002B5C89">
        <w:rPr>
          <w:rFonts w:ascii="Arial" w:hAnsi="Arial" w:cs="Arial"/>
        </w:rPr>
        <w:t>la C</w:t>
      </w:r>
      <w:r w:rsidR="00DD79FD" w:rsidRPr="002B5C89">
        <w:rPr>
          <w:rFonts w:ascii="Arial" w:hAnsi="Arial" w:cs="Arial"/>
        </w:rPr>
        <w:t xml:space="preserve">ommission </w:t>
      </w:r>
      <w:r w:rsidR="00085C8D" w:rsidRPr="002B5C89">
        <w:rPr>
          <w:rFonts w:ascii="Arial" w:hAnsi="Arial" w:cs="Arial"/>
        </w:rPr>
        <w:t>vie sportive Adultes</w:t>
      </w:r>
      <w:r w:rsidR="00DD79FD" w:rsidRPr="002B5C89">
        <w:rPr>
          <w:rFonts w:ascii="Arial" w:hAnsi="Arial" w:cs="Arial"/>
        </w:rPr>
        <w:t>.</w:t>
      </w:r>
    </w:p>
    <w:p w:rsidR="000D5C8C" w:rsidRPr="002B5C89" w:rsidRDefault="000D5C8C" w:rsidP="000D5C8C">
      <w:pPr>
        <w:jc w:val="both"/>
        <w:rPr>
          <w:rFonts w:ascii="Arial" w:hAnsi="Arial" w:cs="Arial"/>
        </w:rPr>
      </w:pPr>
    </w:p>
    <w:p w:rsidR="00572930" w:rsidRPr="002B5C89" w:rsidRDefault="00085C8D" w:rsidP="00572930">
      <w:pPr>
        <w:pStyle w:val="Textbody"/>
        <w:rPr>
          <w:rFonts w:ascii="Arial" w:hAnsi="Arial" w:cs="Arial"/>
          <w:b/>
          <w:bCs/>
          <w:sz w:val="20"/>
          <w:szCs w:val="20"/>
        </w:rPr>
      </w:pPr>
      <w:r w:rsidRPr="002B5C89">
        <w:rPr>
          <w:rFonts w:ascii="Arial" w:hAnsi="Arial" w:cs="Arial"/>
          <w:b/>
          <w:color w:val="002060"/>
          <w:sz w:val="20"/>
          <w:szCs w:val="20"/>
        </w:rPr>
        <w:t>3</w:t>
      </w:r>
      <w:r w:rsidR="00572930" w:rsidRPr="002B5C89">
        <w:rPr>
          <w:rFonts w:ascii="Arial" w:hAnsi="Arial" w:cs="Arial"/>
          <w:b/>
          <w:color w:val="002060"/>
          <w:sz w:val="20"/>
          <w:szCs w:val="20"/>
        </w:rPr>
        <w:t>)</w:t>
      </w:r>
      <w:r w:rsidR="00572930" w:rsidRPr="002B5C89">
        <w:rPr>
          <w:rFonts w:ascii="Arial" w:hAnsi="Arial" w:cs="Arial"/>
          <w:b/>
          <w:color w:val="002060"/>
          <w:sz w:val="20"/>
          <w:szCs w:val="20"/>
        </w:rPr>
        <w:tab/>
      </w:r>
      <w:r w:rsidR="00572930" w:rsidRPr="002B5C89">
        <w:rPr>
          <w:rFonts w:ascii="Arial" w:hAnsi="Arial" w:cs="Arial"/>
          <w:b/>
          <w:color w:val="002060"/>
          <w:sz w:val="20"/>
          <w:szCs w:val="20"/>
          <w:u w:val="single"/>
        </w:rPr>
        <w:t>Demande d’autorisation</w:t>
      </w:r>
    </w:p>
    <w:p w:rsidR="00572578" w:rsidRPr="002D1D9F" w:rsidRDefault="00572578" w:rsidP="00572930">
      <w:pPr>
        <w:pStyle w:val="Textbody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1D9F">
        <w:rPr>
          <w:rFonts w:ascii="Arial" w:hAnsi="Arial" w:cs="Arial"/>
          <w:color w:val="000000"/>
        </w:rPr>
        <w:t xml:space="preserve">• </w:t>
      </w:r>
      <w:r w:rsidRPr="002D1D9F">
        <w:rPr>
          <w:rFonts w:ascii="Arial" w:hAnsi="Arial" w:cs="Arial"/>
          <w:bCs/>
          <w:color w:val="000000"/>
          <w:sz w:val="20"/>
          <w:szCs w:val="20"/>
        </w:rPr>
        <w:t xml:space="preserve">La demande d’autorisation est à effectuer au moins </w:t>
      </w:r>
      <w:r w:rsidR="00C0547B" w:rsidRPr="002D1D9F">
        <w:rPr>
          <w:rFonts w:ascii="Arial" w:hAnsi="Arial" w:cs="Arial"/>
          <w:bCs/>
          <w:color w:val="000000"/>
          <w:sz w:val="20"/>
          <w:szCs w:val="20"/>
        </w:rPr>
        <w:t>9</w:t>
      </w:r>
      <w:r w:rsidRPr="002D1D9F">
        <w:rPr>
          <w:rFonts w:ascii="Arial" w:hAnsi="Arial" w:cs="Arial"/>
          <w:bCs/>
          <w:color w:val="000000"/>
          <w:sz w:val="20"/>
          <w:szCs w:val="20"/>
        </w:rPr>
        <w:t xml:space="preserve">0 jours avant la date du tournoi. </w:t>
      </w:r>
    </w:p>
    <w:p w:rsidR="00C0547B" w:rsidRPr="002D1D9F" w:rsidRDefault="00C0547B" w:rsidP="00572930">
      <w:pPr>
        <w:pStyle w:val="Textbody"/>
        <w:jc w:val="both"/>
        <w:rPr>
          <w:rFonts w:ascii="Arial" w:hAnsi="Arial" w:cs="Arial"/>
          <w:color w:val="000000"/>
        </w:rPr>
      </w:pPr>
      <w:r w:rsidRPr="002D1D9F">
        <w:rPr>
          <w:rFonts w:ascii="Arial" w:hAnsi="Arial" w:cs="Arial"/>
          <w:color w:val="000000"/>
        </w:rPr>
        <w:t xml:space="preserve">• </w:t>
      </w:r>
      <w:r w:rsidRPr="002D1D9F">
        <w:rPr>
          <w:rFonts w:ascii="Arial" w:hAnsi="Arial" w:cs="Arial"/>
          <w:bCs/>
          <w:color w:val="000000"/>
          <w:sz w:val="20"/>
          <w:szCs w:val="20"/>
        </w:rPr>
        <w:t>La Ligue informera le club 30 jours avant la compétition sur le caractère incomplet du dossier</w:t>
      </w:r>
      <w:r w:rsidR="00484804" w:rsidRPr="002D1D9F">
        <w:rPr>
          <w:rFonts w:ascii="Arial" w:hAnsi="Arial" w:cs="Arial"/>
          <w:bCs/>
          <w:color w:val="000000"/>
          <w:sz w:val="20"/>
          <w:szCs w:val="20"/>
        </w:rPr>
        <w:t>, si c’est le cas</w:t>
      </w:r>
      <w:r w:rsidRPr="002D1D9F">
        <w:rPr>
          <w:rFonts w:ascii="Arial" w:hAnsi="Arial" w:cs="Arial"/>
          <w:bCs/>
          <w:color w:val="000000"/>
          <w:sz w:val="20"/>
          <w:szCs w:val="20"/>
        </w:rPr>
        <w:t xml:space="preserve">. Celui-ci devra être régularisé sous 7 jours sous peine d’annulation du tournoi. </w:t>
      </w:r>
    </w:p>
    <w:p w:rsidR="00572930" w:rsidRPr="002B5C89" w:rsidRDefault="00572578" w:rsidP="00572930">
      <w:pPr>
        <w:pStyle w:val="Textbody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5C89">
        <w:rPr>
          <w:rFonts w:ascii="Arial" w:hAnsi="Arial" w:cs="Arial"/>
          <w:color w:val="002060"/>
        </w:rPr>
        <w:t>•</w:t>
      </w:r>
      <w:r w:rsidRPr="002B5C89">
        <w:rPr>
          <w:rFonts w:ascii="Arial" w:hAnsi="Arial" w:cs="Arial"/>
        </w:rPr>
        <w:t xml:space="preserve"> </w:t>
      </w:r>
      <w:r w:rsidR="00572930" w:rsidRPr="002B5C89">
        <w:rPr>
          <w:rFonts w:ascii="Arial" w:hAnsi="Arial" w:cs="Arial"/>
          <w:bCs/>
          <w:color w:val="000000"/>
          <w:sz w:val="20"/>
          <w:szCs w:val="20"/>
        </w:rPr>
        <w:t>La demande d’autorisation ci-dessous est à envoyer au Responsable de la Com</w:t>
      </w:r>
      <w:r w:rsidR="00B45339" w:rsidRPr="002B5C89">
        <w:rPr>
          <w:rFonts w:ascii="Arial" w:hAnsi="Arial" w:cs="Arial"/>
          <w:bCs/>
          <w:color w:val="000000"/>
          <w:sz w:val="20"/>
          <w:szCs w:val="20"/>
        </w:rPr>
        <w:t>m</w:t>
      </w:r>
      <w:r w:rsidR="00572930" w:rsidRPr="002B5C89">
        <w:rPr>
          <w:rFonts w:ascii="Arial" w:hAnsi="Arial" w:cs="Arial"/>
          <w:bCs/>
          <w:color w:val="000000"/>
          <w:sz w:val="20"/>
          <w:szCs w:val="20"/>
        </w:rPr>
        <w:t xml:space="preserve">ission Vie sportive Adultes à l’adresse mail : </w:t>
      </w:r>
      <w:hyperlink r:id="rId8" w:history="1">
        <w:r w:rsidR="003931AF" w:rsidRPr="002B5C89">
          <w:rPr>
            <w:rStyle w:val="Lienhypertexte"/>
            <w:rFonts w:ascii="Arial" w:hAnsi="Arial" w:cs="Arial"/>
            <w:bCs/>
            <w:sz w:val="20"/>
            <w:szCs w:val="20"/>
          </w:rPr>
          <w:t>competition.normandiebad@gmail.com</w:t>
        </w:r>
      </w:hyperlink>
      <w:r w:rsidR="003931AF" w:rsidRPr="002B5C89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36696" w:rsidRPr="002D1D9F" w:rsidRDefault="00572578" w:rsidP="00936696">
      <w:pPr>
        <w:pStyle w:val="Textbody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5C89">
        <w:rPr>
          <w:rFonts w:ascii="Arial" w:hAnsi="Arial" w:cs="Arial"/>
          <w:color w:val="002060"/>
        </w:rPr>
        <w:t>•</w:t>
      </w:r>
      <w:r w:rsidRPr="002B5C89">
        <w:rPr>
          <w:rFonts w:ascii="Arial" w:hAnsi="Arial" w:cs="Arial"/>
        </w:rPr>
        <w:t xml:space="preserve"> </w:t>
      </w:r>
      <w:r w:rsidR="00572930" w:rsidRPr="002B5C89">
        <w:rPr>
          <w:rFonts w:ascii="Arial" w:hAnsi="Arial" w:cs="Arial"/>
          <w:bCs/>
          <w:color w:val="000000"/>
          <w:sz w:val="20"/>
          <w:szCs w:val="20"/>
        </w:rPr>
        <w:t xml:space="preserve">Ce présent formulaire est à renvoyer à cette personne </w:t>
      </w:r>
      <w:r w:rsidR="00572930" w:rsidRPr="00572578">
        <w:rPr>
          <w:rFonts w:ascii="Arial" w:hAnsi="Arial" w:cs="Arial"/>
          <w:b/>
          <w:bCs/>
          <w:color w:val="000000"/>
          <w:sz w:val="20"/>
          <w:szCs w:val="20"/>
        </w:rPr>
        <w:t>en même temps que la demande sur Poona</w:t>
      </w:r>
      <w:r w:rsidR="00572930" w:rsidRPr="002B5C89">
        <w:rPr>
          <w:rFonts w:ascii="Arial" w:hAnsi="Arial" w:cs="Arial"/>
          <w:bCs/>
          <w:color w:val="000000"/>
          <w:sz w:val="20"/>
          <w:szCs w:val="20"/>
        </w:rPr>
        <w:t xml:space="preserve"> est effectuée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D1D9F">
        <w:rPr>
          <w:rFonts w:ascii="Arial" w:hAnsi="Arial" w:cs="Arial"/>
          <w:bCs/>
          <w:color w:val="000000"/>
          <w:sz w:val="20"/>
          <w:szCs w:val="20"/>
        </w:rPr>
        <w:t xml:space="preserve">(au moins </w:t>
      </w:r>
      <w:r w:rsidR="00C0547B" w:rsidRPr="002D1D9F">
        <w:rPr>
          <w:rFonts w:ascii="Arial" w:hAnsi="Arial" w:cs="Arial"/>
          <w:bCs/>
          <w:color w:val="000000"/>
          <w:sz w:val="20"/>
          <w:szCs w:val="20"/>
        </w:rPr>
        <w:t>9</w:t>
      </w:r>
      <w:r w:rsidRPr="002D1D9F">
        <w:rPr>
          <w:rFonts w:ascii="Arial" w:hAnsi="Arial" w:cs="Arial"/>
          <w:bCs/>
          <w:color w:val="000000"/>
          <w:sz w:val="20"/>
          <w:szCs w:val="20"/>
        </w:rPr>
        <w:t>0 jours avant la date du tournoi)</w:t>
      </w:r>
      <w:r w:rsidR="00572930" w:rsidRPr="002D1D9F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2B5C89" w:rsidRPr="002B5C89" w:rsidRDefault="002B5C89" w:rsidP="002B5C89">
      <w:pPr>
        <w:pStyle w:val="Textbody"/>
        <w:rPr>
          <w:rFonts w:ascii="Arial" w:hAnsi="Arial" w:cs="Arial"/>
          <w:b/>
          <w:bCs/>
          <w:sz w:val="20"/>
          <w:szCs w:val="20"/>
        </w:rPr>
      </w:pPr>
      <w:r w:rsidRPr="002B5C89">
        <w:rPr>
          <w:rFonts w:ascii="Arial" w:hAnsi="Arial" w:cs="Arial"/>
          <w:b/>
          <w:color w:val="002060"/>
          <w:sz w:val="20"/>
          <w:szCs w:val="20"/>
        </w:rPr>
        <w:t>4)</w:t>
      </w:r>
      <w:r w:rsidRPr="002B5C89">
        <w:rPr>
          <w:rFonts w:ascii="Arial" w:hAnsi="Arial" w:cs="Arial"/>
          <w:b/>
          <w:color w:val="002060"/>
          <w:sz w:val="20"/>
          <w:szCs w:val="20"/>
        </w:rPr>
        <w:tab/>
      </w:r>
      <w:r w:rsidRPr="002B5C89">
        <w:rPr>
          <w:rFonts w:ascii="Arial" w:hAnsi="Arial" w:cs="Arial"/>
          <w:b/>
          <w:color w:val="002060"/>
          <w:sz w:val="20"/>
          <w:szCs w:val="20"/>
          <w:u w:val="single"/>
        </w:rPr>
        <w:t>Engagement du club</w:t>
      </w:r>
    </w:p>
    <w:p w:rsidR="001138F8" w:rsidRDefault="002B5C89" w:rsidP="00572930">
      <w:pPr>
        <w:pStyle w:val="Textbody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5C89">
        <w:rPr>
          <w:rFonts w:ascii="Arial" w:hAnsi="Arial" w:cs="Arial"/>
          <w:bCs/>
          <w:color w:val="000000"/>
          <w:sz w:val="20"/>
          <w:szCs w:val="20"/>
        </w:rPr>
        <w:t xml:space="preserve">Chaque club organisant un tournoi </w:t>
      </w:r>
      <w:r w:rsidR="001E6A73">
        <w:rPr>
          <w:rFonts w:ascii="Arial" w:hAnsi="Arial" w:cs="Arial"/>
          <w:bCs/>
          <w:color w:val="000000"/>
          <w:sz w:val="20"/>
          <w:szCs w:val="20"/>
        </w:rPr>
        <w:t>de club</w:t>
      </w:r>
      <w:r w:rsidRPr="002B5C89">
        <w:rPr>
          <w:rFonts w:ascii="Arial" w:hAnsi="Arial" w:cs="Arial"/>
          <w:bCs/>
          <w:color w:val="000000"/>
          <w:sz w:val="20"/>
          <w:szCs w:val="20"/>
        </w:rPr>
        <w:t>, s’engage à organiser dans la saison une compétition du comité départemental dont il dépend ou de la Ligue.</w:t>
      </w:r>
    </w:p>
    <w:p w:rsidR="006B3E3B" w:rsidRPr="006B3E3B" w:rsidRDefault="006B3E3B" w:rsidP="00572930">
      <w:pPr>
        <w:pStyle w:val="Textbody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572930" w:rsidRPr="002B5C89" w:rsidRDefault="00572930" w:rsidP="00572930">
      <w:pPr>
        <w:pStyle w:val="Textbody"/>
        <w:jc w:val="both"/>
        <w:rPr>
          <w:rFonts w:ascii="Arial" w:hAnsi="Arial" w:cs="Arial"/>
          <w:b/>
          <w:bCs/>
          <w:sz w:val="20"/>
          <w:szCs w:val="20"/>
        </w:rPr>
      </w:pPr>
      <w:r w:rsidRPr="002B5C89">
        <w:rPr>
          <w:rFonts w:ascii="Arial" w:hAnsi="Arial" w:cs="Arial"/>
          <w:b/>
          <w:bCs/>
          <w:sz w:val="20"/>
          <w:szCs w:val="20"/>
        </w:rPr>
        <w:t xml:space="preserve">Je soussigné, </w:t>
      </w:r>
      <w:r w:rsidRPr="002B5C89">
        <w:rPr>
          <w:rFonts w:ascii="Arial" w:hAnsi="Arial" w:cs="Arial"/>
          <w:b/>
          <w:bCs/>
          <w:color w:val="002060"/>
          <w:sz w:val="20"/>
          <w:szCs w:val="20"/>
        </w:rPr>
        <w:t>nom du président du club</w:t>
      </w:r>
      <w:r w:rsidRPr="002B5C89">
        <w:rPr>
          <w:rFonts w:ascii="Arial" w:hAnsi="Arial" w:cs="Arial"/>
          <w:b/>
          <w:bCs/>
          <w:sz w:val="20"/>
          <w:szCs w:val="20"/>
        </w:rPr>
        <w:t xml:space="preserve">, déclare porter </w:t>
      </w:r>
      <w:r w:rsidRPr="002B5C89">
        <w:rPr>
          <w:rFonts w:ascii="Arial" w:hAnsi="Arial" w:cs="Arial"/>
          <w:b/>
          <w:bCs/>
          <w:color w:val="002060"/>
          <w:sz w:val="20"/>
          <w:szCs w:val="20"/>
        </w:rPr>
        <w:t>nom du club et sigle</w:t>
      </w:r>
      <w:r w:rsidR="00085C8D" w:rsidRPr="002B5C8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5C89">
        <w:rPr>
          <w:rFonts w:ascii="Arial" w:hAnsi="Arial" w:cs="Arial"/>
          <w:b/>
          <w:bCs/>
          <w:sz w:val="20"/>
          <w:szCs w:val="20"/>
        </w:rPr>
        <w:t>candidat à l’organisation d’une compétition de la Ligue ou d’un des cinq Comités départementaux*.</w:t>
      </w:r>
    </w:p>
    <w:p w:rsidR="008B08CA" w:rsidRPr="002B5C89" w:rsidRDefault="00572930" w:rsidP="00572930">
      <w:pPr>
        <w:pStyle w:val="Textbody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2B5C89">
        <w:rPr>
          <w:rFonts w:ascii="Arial" w:hAnsi="Arial" w:cs="Arial"/>
          <w:b/>
          <w:bCs/>
          <w:sz w:val="20"/>
          <w:szCs w:val="20"/>
        </w:rPr>
        <w:t xml:space="preserve">Préciser la compétition :  </w:t>
      </w:r>
      <w:r w:rsidRPr="002B5C89">
        <w:rPr>
          <w:rFonts w:ascii="Arial" w:hAnsi="Arial" w:cs="Arial"/>
          <w:b/>
          <w:bCs/>
          <w:color w:val="002060"/>
          <w:sz w:val="20"/>
          <w:szCs w:val="20"/>
        </w:rPr>
        <w:t>nom de la compétition</w:t>
      </w:r>
      <w:r w:rsidR="00C05837" w:rsidRPr="002B5C89">
        <w:rPr>
          <w:rFonts w:ascii="Arial" w:hAnsi="Arial" w:cs="Arial"/>
          <w:b/>
          <w:bCs/>
          <w:color w:val="002060"/>
          <w:sz w:val="20"/>
          <w:szCs w:val="20"/>
        </w:rPr>
        <w:t xml:space="preserve"> Ligue/Comité</w:t>
      </w:r>
      <w:r w:rsidRPr="002B5C89">
        <w:rPr>
          <w:rFonts w:ascii="Arial" w:hAnsi="Arial" w:cs="Arial"/>
          <w:b/>
          <w:bCs/>
          <w:color w:val="002060"/>
          <w:sz w:val="20"/>
          <w:szCs w:val="20"/>
        </w:rPr>
        <w:t xml:space="preserve"> et date </w:t>
      </w:r>
    </w:p>
    <w:p w:rsidR="00572930" w:rsidRPr="002B5C89" w:rsidRDefault="006D1910" w:rsidP="00572930">
      <w:pPr>
        <w:pStyle w:val="Textbody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26" style="position:absolute;left:0;text-align:left;margin-left:15.9pt;margin-top:.55pt;width:12.9pt;height:10.85pt;z-index:1"/>
        </w:pict>
      </w:r>
      <w:r w:rsidR="00C05837" w:rsidRPr="002B5C89">
        <w:rPr>
          <w:rFonts w:ascii="Arial" w:hAnsi="Arial" w:cs="Arial"/>
          <w:b/>
          <w:bCs/>
          <w:sz w:val="20"/>
          <w:szCs w:val="20"/>
        </w:rPr>
        <w:tab/>
        <w:t xml:space="preserve">Je m’engage à faire labelliser mon tournoi ECOBAD (facultatif – contacter </w:t>
      </w:r>
      <w:hyperlink r:id="rId9" w:history="1">
        <w:r w:rsidR="00C05837" w:rsidRPr="002B5C89">
          <w:rPr>
            <w:rStyle w:val="Lienhypertexte"/>
            <w:rFonts w:ascii="Arial" w:hAnsi="Arial" w:cs="Arial"/>
            <w:b/>
            <w:bCs/>
            <w:sz w:val="20"/>
            <w:szCs w:val="20"/>
          </w:rPr>
          <w:t>coeurdoux.normandiebad@gmail.com</w:t>
        </w:r>
      </w:hyperlink>
      <w:r w:rsidR="00C05837" w:rsidRPr="002B5C89">
        <w:rPr>
          <w:rFonts w:ascii="Arial" w:hAnsi="Arial" w:cs="Arial"/>
          <w:b/>
          <w:bCs/>
          <w:sz w:val="20"/>
          <w:szCs w:val="20"/>
        </w:rPr>
        <w:t xml:space="preserve">) </w:t>
      </w:r>
    </w:p>
    <w:p w:rsidR="00572930" w:rsidRPr="002B5C89" w:rsidRDefault="00572930" w:rsidP="00572930">
      <w:pPr>
        <w:pStyle w:val="Textbody"/>
        <w:jc w:val="both"/>
        <w:rPr>
          <w:rFonts w:ascii="Arial" w:hAnsi="Arial" w:cs="Arial"/>
          <w:b/>
          <w:bCs/>
          <w:sz w:val="20"/>
          <w:szCs w:val="20"/>
        </w:rPr>
      </w:pPr>
    </w:p>
    <w:p w:rsidR="00572930" w:rsidRPr="002B5C89" w:rsidRDefault="00572930" w:rsidP="00572930">
      <w:pPr>
        <w:pStyle w:val="Textbody"/>
        <w:jc w:val="both"/>
        <w:rPr>
          <w:rFonts w:ascii="Arial" w:hAnsi="Arial" w:cs="Arial"/>
          <w:b/>
          <w:bCs/>
          <w:sz w:val="20"/>
          <w:szCs w:val="20"/>
        </w:rPr>
      </w:pPr>
      <w:r w:rsidRPr="002B5C89">
        <w:rPr>
          <w:rFonts w:ascii="Arial" w:hAnsi="Arial" w:cs="Arial"/>
          <w:b/>
          <w:bCs/>
          <w:sz w:val="20"/>
          <w:szCs w:val="20"/>
        </w:rPr>
        <w:t xml:space="preserve">Fait à : </w:t>
      </w:r>
    </w:p>
    <w:p w:rsidR="002B5C89" w:rsidRPr="002B5C89" w:rsidRDefault="00572930" w:rsidP="00572930">
      <w:pPr>
        <w:pStyle w:val="Textbody"/>
        <w:jc w:val="both"/>
        <w:rPr>
          <w:rFonts w:ascii="Arial" w:hAnsi="Arial" w:cs="Arial"/>
          <w:b/>
          <w:bCs/>
          <w:sz w:val="20"/>
          <w:szCs w:val="20"/>
        </w:rPr>
      </w:pPr>
      <w:r w:rsidRPr="002B5C89">
        <w:rPr>
          <w:rFonts w:ascii="Arial" w:hAnsi="Arial" w:cs="Arial"/>
          <w:b/>
          <w:bCs/>
          <w:sz w:val="20"/>
          <w:szCs w:val="20"/>
        </w:rPr>
        <w:t xml:space="preserve">Le : </w:t>
      </w:r>
    </w:p>
    <w:p w:rsidR="005C36DA" w:rsidRPr="002B5C89" w:rsidRDefault="00572930" w:rsidP="00C05837">
      <w:pPr>
        <w:pStyle w:val="Textbody"/>
        <w:jc w:val="both"/>
        <w:rPr>
          <w:rFonts w:ascii="Arial" w:hAnsi="Arial" w:cs="Arial"/>
          <w:color w:val="FF0000"/>
          <w:sz w:val="20"/>
          <w:szCs w:val="20"/>
        </w:rPr>
      </w:pPr>
      <w:r w:rsidRPr="002B5C89">
        <w:rPr>
          <w:rFonts w:ascii="Arial" w:hAnsi="Arial" w:cs="Arial"/>
          <w:b/>
          <w:bCs/>
          <w:sz w:val="20"/>
          <w:szCs w:val="20"/>
        </w:rPr>
        <w:t>*</w:t>
      </w:r>
      <w:r w:rsidRPr="002B5C89">
        <w:rPr>
          <w:rFonts w:ascii="Arial" w:hAnsi="Arial" w:cs="Arial"/>
          <w:b/>
          <w:bCs/>
          <w:color w:val="FF0000"/>
          <w:sz w:val="20"/>
          <w:szCs w:val="20"/>
        </w:rPr>
        <w:t xml:space="preserve">Notez qu’un club ne se portant pas candidat à l’organisation d’une compétition de la Ligue ou d’un des cinq Comités départementaux </w:t>
      </w:r>
      <w:r w:rsidR="006B3E3B">
        <w:rPr>
          <w:rFonts w:ascii="Arial" w:hAnsi="Arial" w:cs="Arial"/>
          <w:b/>
          <w:bCs/>
          <w:color w:val="FF0000"/>
          <w:sz w:val="20"/>
          <w:szCs w:val="20"/>
        </w:rPr>
        <w:t>s’expose au refus</w:t>
      </w:r>
      <w:r w:rsidRPr="002B5C89">
        <w:rPr>
          <w:rFonts w:ascii="Arial" w:hAnsi="Arial" w:cs="Arial"/>
          <w:b/>
          <w:bCs/>
          <w:color w:val="FF0000"/>
          <w:sz w:val="20"/>
          <w:szCs w:val="20"/>
        </w:rPr>
        <w:t xml:space="preserve"> la saison suivante </w:t>
      </w:r>
      <w:r w:rsidR="006B3E3B">
        <w:rPr>
          <w:rFonts w:ascii="Arial" w:hAnsi="Arial" w:cs="Arial"/>
          <w:b/>
          <w:bCs/>
          <w:color w:val="FF0000"/>
          <w:sz w:val="20"/>
          <w:szCs w:val="20"/>
        </w:rPr>
        <w:t xml:space="preserve">de </w:t>
      </w:r>
      <w:r w:rsidRPr="002B5C89">
        <w:rPr>
          <w:rFonts w:ascii="Arial" w:hAnsi="Arial" w:cs="Arial"/>
          <w:b/>
          <w:bCs/>
          <w:color w:val="FF0000"/>
          <w:sz w:val="20"/>
          <w:szCs w:val="20"/>
        </w:rPr>
        <w:t xml:space="preserve">la demande d’autorisation de son tournoi </w:t>
      </w:r>
      <w:r w:rsidR="001E6A73">
        <w:rPr>
          <w:rFonts w:ascii="Arial" w:hAnsi="Arial" w:cs="Arial"/>
          <w:b/>
          <w:bCs/>
          <w:color w:val="FF0000"/>
          <w:sz w:val="20"/>
          <w:szCs w:val="20"/>
        </w:rPr>
        <w:t>de club</w:t>
      </w:r>
      <w:r w:rsidRPr="002B5C89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sectPr w:rsidR="005C36DA" w:rsidRPr="002B5C89" w:rsidSect="00944CF3">
      <w:headerReference w:type="default" r:id="rId10"/>
      <w:footerReference w:type="default" r:id="rId11"/>
      <w:pgSz w:w="11906" w:h="16838" w:code="9"/>
      <w:pgMar w:top="1384" w:right="707" w:bottom="851" w:left="851" w:header="284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910" w:rsidRDefault="006D1910">
      <w:r>
        <w:separator/>
      </w:r>
    </w:p>
  </w:endnote>
  <w:endnote w:type="continuationSeparator" w:id="0">
    <w:p w:rsidR="006D1910" w:rsidRDefault="006D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A4F" w:rsidRPr="00922B53" w:rsidRDefault="00424A4F" w:rsidP="00424A4F">
    <w:pPr>
      <w:pStyle w:val="Pieddepage"/>
      <w:jc w:val="center"/>
      <w:rPr>
        <w:rFonts w:ascii="Tw Cen MT Condensed Extra Bold" w:hAnsi="Tw Cen MT Condensed Extra Bold"/>
        <w:color w:val="000066"/>
        <w:spacing w:val="-20"/>
        <w:w w:val="125"/>
        <w:sz w:val="18"/>
        <w:szCs w:val="18"/>
      </w:rPr>
    </w:pPr>
    <w:r w:rsidRPr="00922B53">
      <w:rPr>
        <w:rFonts w:ascii="Tw Cen MT Condensed Extra Bold" w:hAnsi="Tw Cen MT Condensed Extra Bold"/>
        <w:color w:val="000066"/>
        <w:spacing w:val="-20"/>
        <w:w w:val="125"/>
        <w:sz w:val="18"/>
        <w:szCs w:val="18"/>
      </w:rPr>
      <w:t>Ligue de Normandie de Badminton  </w:t>
    </w:r>
  </w:p>
  <w:p w:rsidR="00424A4F" w:rsidRDefault="00424A4F" w:rsidP="00424A4F">
    <w:pPr>
      <w:pStyle w:val="Pieddepage"/>
      <w:jc w:val="center"/>
      <w:rPr>
        <w:rFonts w:ascii="Tw Cen MT Condensed Extra Bold" w:hAnsi="Tw Cen MT Condensed Extra Bold"/>
        <w:color w:val="000066"/>
        <w:spacing w:val="-20"/>
        <w:w w:val="125"/>
        <w:sz w:val="18"/>
        <w:szCs w:val="18"/>
      </w:rPr>
    </w:pPr>
    <w:r w:rsidRPr="00922B53">
      <w:rPr>
        <w:rFonts w:ascii="Tw Cen MT Condensed Extra Bold" w:hAnsi="Tw Cen MT Condensed Extra Bold"/>
        <w:color w:val="000066"/>
        <w:spacing w:val="-20"/>
        <w:w w:val="125"/>
        <w:sz w:val="18"/>
        <w:szCs w:val="18"/>
      </w:rPr>
      <w:t>Adresse : 17 Quai de la Vie, 61120 Vimoutiers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910" w:rsidRDefault="006D1910">
      <w:r>
        <w:separator/>
      </w:r>
    </w:p>
  </w:footnote>
  <w:footnote w:type="continuationSeparator" w:id="0">
    <w:p w:rsidR="006D1910" w:rsidRDefault="006D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9"/>
      <w:gridCol w:w="4638"/>
      <w:gridCol w:w="2443"/>
    </w:tblGrid>
    <w:tr w:rsidR="00D709AC" w:rsidTr="00944CF3">
      <w:tc>
        <w:tcPr>
          <w:tcW w:w="1668" w:type="dxa"/>
        </w:tcPr>
        <w:p w:rsidR="00D709AC" w:rsidRDefault="00052579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68.4pt">
                <v:imagedata r:id="rId1" o:title="logo LNB"/>
              </v:shape>
            </w:pict>
          </w:r>
        </w:p>
      </w:tc>
      <w:tc>
        <w:tcPr>
          <w:tcW w:w="4961" w:type="dxa"/>
        </w:tcPr>
        <w:p w:rsidR="000D5C8C" w:rsidRDefault="000D5C8C" w:rsidP="000D5C8C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0D5C8C" w:rsidRPr="00527A3A" w:rsidRDefault="000D5C8C" w:rsidP="000D5C8C">
          <w:pPr>
            <w:jc w:val="center"/>
            <w:rPr>
              <w:rFonts w:ascii="Arial" w:hAnsi="Arial" w:cs="Arial"/>
              <w:b/>
              <w:color w:val="002060"/>
              <w:sz w:val="22"/>
              <w:szCs w:val="22"/>
            </w:rPr>
          </w:pPr>
          <w:r w:rsidRPr="00527A3A">
            <w:rPr>
              <w:rFonts w:ascii="Arial" w:hAnsi="Arial" w:cs="Arial"/>
              <w:b/>
              <w:color w:val="002060"/>
              <w:sz w:val="22"/>
              <w:szCs w:val="22"/>
            </w:rPr>
            <w:t>AUTORISATION</w:t>
          </w:r>
        </w:p>
        <w:p w:rsidR="00D709AC" w:rsidRPr="00902323" w:rsidRDefault="000D5C8C" w:rsidP="001E6A73">
          <w:pPr>
            <w:jc w:val="center"/>
            <w:rPr>
              <w:b/>
            </w:rPr>
          </w:pPr>
          <w:r w:rsidRPr="00527A3A">
            <w:rPr>
              <w:rFonts w:ascii="Arial" w:hAnsi="Arial" w:cs="Arial"/>
              <w:b/>
              <w:color w:val="002060"/>
              <w:sz w:val="22"/>
              <w:szCs w:val="22"/>
            </w:rPr>
            <w:t xml:space="preserve">DE TOURNOI </w:t>
          </w:r>
          <w:r w:rsidR="001E6A73">
            <w:rPr>
              <w:rFonts w:ascii="Arial" w:hAnsi="Arial" w:cs="Arial"/>
              <w:b/>
              <w:color w:val="002060"/>
              <w:sz w:val="22"/>
              <w:szCs w:val="22"/>
            </w:rPr>
            <w:t>DE CLUB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2581" w:type="dxa"/>
        </w:tcPr>
        <w:p w:rsidR="00D709AC" w:rsidRPr="00527A3A" w:rsidRDefault="00D709AC" w:rsidP="000D3532">
          <w:pPr>
            <w:pStyle w:val="En-tte"/>
            <w:rPr>
              <w:rFonts w:ascii="Arial" w:hAnsi="Arial" w:cs="Arial"/>
              <w:b/>
              <w:color w:val="002060"/>
            </w:rPr>
          </w:pPr>
          <w:r w:rsidRPr="00527A3A">
            <w:rPr>
              <w:rFonts w:ascii="Arial" w:hAnsi="Arial" w:cs="Arial"/>
              <w:b/>
              <w:color w:val="002060"/>
            </w:rPr>
            <w:t>Edition du :</w:t>
          </w:r>
        </w:p>
        <w:p w:rsidR="005530C5" w:rsidRDefault="005530C5" w:rsidP="000D3532">
          <w:pPr>
            <w:pStyle w:val="En-tte"/>
            <w:rPr>
              <w:rFonts w:ascii="Arial" w:hAnsi="Arial" w:cs="Arial"/>
              <w:color w:val="002060"/>
            </w:rPr>
          </w:pPr>
          <w:r>
            <w:rPr>
              <w:rFonts w:ascii="Arial" w:hAnsi="Arial" w:cs="Arial"/>
              <w:color w:val="002060"/>
            </w:rPr>
            <w:t>17/05/2018</w:t>
          </w:r>
        </w:p>
        <w:p w:rsidR="00D709AC" w:rsidRPr="00527A3A" w:rsidRDefault="00D709AC" w:rsidP="000D3532">
          <w:pPr>
            <w:pStyle w:val="En-tte"/>
            <w:rPr>
              <w:rFonts w:ascii="Arial" w:hAnsi="Arial" w:cs="Arial"/>
              <w:b/>
              <w:color w:val="002060"/>
            </w:rPr>
          </w:pPr>
          <w:r w:rsidRPr="00527A3A">
            <w:rPr>
              <w:rFonts w:ascii="Arial" w:hAnsi="Arial" w:cs="Arial"/>
              <w:b/>
              <w:color w:val="002060"/>
            </w:rPr>
            <w:t>Mise en application au :</w:t>
          </w:r>
        </w:p>
        <w:p w:rsidR="00D709AC" w:rsidRPr="00527A3A" w:rsidRDefault="006E2209" w:rsidP="000D3532">
          <w:pPr>
            <w:pStyle w:val="En-tte"/>
            <w:rPr>
              <w:rFonts w:ascii="Arial" w:hAnsi="Arial" w:cs="Arial"/>
              <w:color w:val="002060"/>
            </w:rPr>
          </w:pPr>
          <w:r>
            <w:rPr>
              <w:rFonts w:ascii="Arial" w:hAnsi="Arial" w:cs="Arial"/>
              <w:color w:val="002060"/>
            </w:rPr>
            <w:t>01/09/201</w:t>
          </w:r>
          <w:r w:rsidR="005530C5">
            <w:rPr>
              <w:rFonts w:ascii="Arial" w:hAnsi="Arial" w:cs="Arial"/>
              <w:color w:val="002060"/>
            </w:rPr>
            <w:t>8</w:t>
          </w:r>
        </w:p>
        <w:p w:rsidR="00D709AC" w:rsidRDefault="00D709AC"/>
      </w:tc>
    </w:tr>
  </w:tbl>
  <w:p w:rsidR="00D709AC" w:rsidRDefault="00D709AC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7C5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774015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C83"/>
    <w:rsid w:val="00032D7D"/>
    <w:rsid w:val="00052579"/>
    <w:rsid w:val="000564A2"/>
    <w:rsid w:val="00080E07"/>
    <w:rsid w:val="00085C8D"/>
    <w:rsid w:val="000A019C"/>
    <w:rsid w:val="000D3532"/>
    <w:rsid w:val="000D4A54"/>
    <w:rsid w:val="000D5C8C"/>
    <w:rsid w:val="000E3CC2"/>
    <w:rsid w:val="001138F8"/>
    <w:rsid w:val="00186973"/>
    <w:rsid w:val="001E6A73"/>
    <w:rsid w:val="001F11FB"/>
    <w:rsid w:val="0026348F"/>
    <w:rsid w:val="00265D59"/>
    <w:rsid w:val="002B5C89"/>
    <w:rsid w:val="002D0830"/>
    <w:rsid w:val="002D1D9F"/>
    <w:rsid w:val="00331E85"/>
    <w:rsid w:val="003371AA"/>
    <w:rsid w:val="00343556"/>
    <w:rsid w:val="003931AF"/>
    <w:rsid w:val="003E4DD3"/>
    <w:rsid w:val="00416A35"/>
    <w:rsid w:val="00424A4F"/>
    <w:rsid w:val="00470C85"/>
    <w:rsid w:val="00484804"/>
    <w:rsid w:val="004D0144"/>
    <w:rsid w:val="00527A3A"/>
    <w:rsid w:val="005530C5"/>
    <w:rsid w:val="005577E2"/>
    <w:rsid w:val="00566C83"/>
    <w:rsid w:val="00572578"/>
    <w:rsid w:val="00572930"/>
    <w:rsid w:val="005C36DA"/>
    <w:rsid w:val="00645902"/>
    <w:rsid w:val="0065415D"/>
    <w:rsid w:val="006B3E3B"/>
    <w:rsid w:val="006C4692"/>
    <w:rsid w:val="006D00EC"/>
    <w:rsid w:val="006D1910"/>
    <w:rsid w:val="006E2209"/>
    <w:rsid w:val="006E6405"/>
    <w:rsid w:val="0078265A"/>
    <w:rsid w:val="007946A5"/>
    <w:rsid w:val="007E29EE"/>
    <w:rsid w:val="008222C2"/>
    <w:rsid w:val="00847550"/>
    <w:rsid w:val="008A0C3E"/>
    <w:rsid w:val="008B08CA"/>
    <w:rsid w:val="008C4564"/>
    <w:rsid w:val="00902323"/>
    <w:rsid w:val="0091249B"/>
    <w:rsid w:val="00936696"/>
    <w:rsid w:val="00944CF3"/>
    <w:rsid w:val="00A22240"/>
    <w:rsid w:val="00B45339"/>
    <w:rsid w:val="00B50002"/>
    <w:rsid w:val="00B72307"/>
    <w:rsid w:val="00BB07BE"/>
    <w:rsid w:val="00C0547B"/>
    <w:rsid w:val="00C05837"/>
    <w:rsid w:val="00C67107"/>
    <w:rsid w:val="00C97CE2"/>
    <w:rsid w:val="00D709AC"/>
    <w:rsid w:val="00D76CAA"/>
    <w:rsid w:val="00DD6CAD"/>
    <w:rsid w:val="00DD79FD"/>
    <w:rsid w:val="00DF1E14"/>
    <w:rsid w:val="00EA095E"/>
    <w:rsid w:val="00FA24F1"/>
    <w:rsid w:val="00FA2692"/>
    <w:rsid w:val="00F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4C9AE"/>
  <w15:chartTrackingRefBased/>
  <w15:docId w15:val="{A8F9039B-22D2-406A-8B55-7C8D6EE7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27" w:color="auto"/>
      </w:pBdr>
      <w:tabs>
        <w:tab w:val="left" w:leader="dot" w:pos="9639"/>
      </w:tabs>
      <w:outlineLvl w:val="0"/>
    </w:pPr>
    <w:rPr>
      <w:b/>
      <w:caps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28" w:color="auto"/>
      </w:pBdr>
      <w:tabs>
        <w:tab w:val="left" w:pos="8100"/>
      </w:tabs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7946A5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sz w:val="24"/>
      <w:szCs w:val="24"/>
    </w:rPr>
  </w:style>
  <w:style w:type="character" w:styleId="Lienhypertexte">
    <w:name w:val="Hyperlink"/>
    <w:uiPriority w:val="99"/>
    <w:unhideWhenUsed/>
    <w:rsid w:val="00572930"/>
    <w:rPr>
      <w:color w:val="0563C1"/>
      <w:u w:val="single"/>
    </w:rPr>
  </w:style>
  <w:style w:type="character" w:customStyle="1" w:styleId="PieddepageCar">
    <w:name w:val="Pied de page Car"/>
    <w:link w:val="Pieddepage"/>
    <w:semiHidden/>
    <w:rsid w:val="0042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.normandieba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eurdoux.normandieba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60962-2CAC-4585-88A8-AF943C06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REMBOURSEMENT DE FRAIS : (à transmettre au responsable de la commission pour validation)</vt:lpstr>
    </vt:vector>
  </TitlesOfParts>
  <Company>HNIE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REMBOURSEMENT DE FRAIS : (à transmettre au responsable de la commission pour validation)</dc:title>
  <dc:subject/>
  <dc:creator>HNIE</dc:creator>
  <cp:keywords/>
  <cp:lastModifiedBy>BOURDIN Sébastien</cp:lastModifiedBy>
  <cp:revision>28</cp:revision>
  <cp:lastPrinted>2008-05-26T07:40:00Z</cp:lastPrinted>
  <dcterms:created xsi:type="dcterms:W3CDTF">2016-06-19T08:53:00Z</dcterms:created>
  <dcterms:modified xsi:type="dcterms:W3CDTF">2018-12-11T09:20:00Z</dcterms:modified>
</cp:coreProperties>
</file>